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E7" w:rsidRPr="004724E7" w:rsidRDefault="004724E7" w:rsidP="004724E7">
      <w:pPr>
        <w:widowControl/>
        <w:autoSpaceDE/>
        <w:autoSpaceDN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4724E7">
        <w:rPr>
          <w:rFonts w:asciiTheme="minorHAnsi" w:hAnsiTheme="minorHAnsi" w:cstheme="minorHAnsi"/>
          <w:b/>
          <w:sz w:val="24"/>
          <w:szCs w:val="24"/>
          <w:u w:val="single"/>
        </w:rPr>
        <w:t xml:space="preserve">Conflict of Interest Code </w:t>
      </w:r>
      <w:r w:rsidRPr="004724E7">
        <w:rPr>
          <w:rFonts w:asciiTheme="minorHAnsi" w:hAnsiTheme="minorHAnsi" w:cstheme="minorHAnsi"/>
          <w:b/>
          <w:sz w:val="24"/>
          <w:szCs w:val="24"/>
          <w:u w:val="single"/>
        </w:rPr>
        <w:t>History</w:t>
      </w:r>
    </w:p>
    <w:bookmarkEnd w:id="0"/>
    <w:p w:rsidR="004724E7" w:rsidRPr="00391664" w:rsidRDefault="004724E7" w:rsidP="004724E7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:rsidR="004724E7" w:rsidRPr="00391664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391664">
        <w:rPr>
          <w:rFonts w:asciiTheme="minorHAnsi" w:hAnsiTheme="minorHAnsi" w:cstheme="minorHAnsi"/>
          <w:sz w:val="24"/>
          <w:szCs w:val="24"/>
        </w:rPr>
        <w:t xml:space="preserve">1. </w:t>
      </w:r>
      <w:r w:rsidRPr="0039166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Original submitted March 17, 1977; approved </w:t>
      </w:r>
      <w:r w:rsidRPr="00391664">
        <w:rPr>
          <w:rFonts w:asciiTheme="minorHAnsi" w:hAnsiTheme="minorHAnsi" w:cstheme="minorHAnsi"/>
          <w:sz w:val="24"/>
          <w:szCs w:val="24"/>
        </w:rPr>
        <w:t>March 21, 1978</w:t>
      </w:r>
    </w:p>
    <w:p w:rsidR="004724E7" w:rsidRPr="00391664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Amended December 19, 1978; approved December 19, 1979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391664">
        <w:rPr>
          <w:rFonts w:asciiTheme="minorHAnsi" w:hAnsiTheme="minorHAnsi" w:cstheme="minorHAnsi"/>
          <w:sz w:val="24"/>
          <w:szCs w:val="24"/>
        </w:rPr>
        <w:t>3.</w:t>
      </w:r>
      <w:r w:rsidRPr="0039166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January 6, 1981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August 16, 1983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August 2, 1988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March 27, 1990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December 15, 1992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July 19, 1994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General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ments; approved February 6, 1996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>No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 xml:space="preserve">ments required 1996; submitted July 11, 1996 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>
        <w:rPr>
          <w:rFonts w:asciiTheme="minorHAnsi" w:hAnsiTheme="minorHAnsi" w:cstheme="minorHAnsi"/>
          <w:sz w:val="24"/>
          <w:szCs w:val="24"/>
        </w:rPr>
        <w:tab/>
        <w:t>No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 required 1998; submitted August 31, 1998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>
        <w:rPr>
          <w:rFonts w:asciiTheme="minorHAnsi" w:hAnsiTheme="minorHAnsi" w:cstheme="minorHAnsi"/>
          <w:sz w:val="24"/>
          <w:szCs w:val="24"/>
        </w:rPr>
        <w:tab/>
        <w:t>No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 required 2000; submitted September 11, 2000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</w:t>
      </w:r>
      <w:r>
        <w:rPr>
          <w:rFonts w:asciiTheme="minorHAnsi" w:hAnsiTheme="minorHAnsi" w:cstheme="minorHAnsi"/>
          <w:sz w:val="24"/>
          <w:szCs w:val="24"/>
        </w:rPr>
        <w:tab/>
        <w:t>No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 required 2002; submitted June 24, 2002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</w:t>
      </w:r>
      <w:r>
        <w:rPr>
          <w:rFonts w:asciiTheme="minorHAnsi" w:hAnsiTheme="minorHAnsi" w:cstheme="minorHAnsi"/>
          <w:sz w:val="24"/>
          <w:szCs w:val="24"/>
        </w:rPr>
        <w:tab/>
        <w:t>No am</w:t>
      </w:r>
      <w:r w:rsidRPr="00391664">
        <w:rPr>
          <w:rFonts w:asciiTheme="minorHAnsi" w:hAnsiTheme="minorHAnsi" w:cstheme="minorHAnsi"/>
          <w:sz w:val="24"/>
          <w:szCs w:val="24"/>
        </w:rPr>
        <w:t>end</w:t>
      </w:r>
      <w:r>
        <w:rPr>
          <w:rFonts w:asciiTheme="minorHAnsi" w:hAnsiTheme="minorHAnsi" w:cstheme="minorHAnsi"/>
          <w:sz w:val="24"/>
          <w:szCs w:val="24"/>
        </w:rPr>
        <w:t>ments required 2004; submitted August 2, 2004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</w:t>
      </w:r>
      <w:r>
        <w:rPr>
          <w:rFonts w:asciiTheme="minorHAnsi" w:hAnsiTheme="minorHAnsi" w:cstheme="minorHAnsi"/>
          <w:sz w:val="24"/>
          <w:szCs w:val="24"/>
        </w:rPr>
        <w:tab/>
        <w:t>No amendments required 2006; submitted July 19, 2006</w:t>
      </w:r>
    </w:p>
    <w:p w:rsidR="004724E7" w:rsidRDefault="004724E7" w:rsidP="004724E7">
      <w:pPr>
        <w:widowControl/>
        <w:tabs>
          <w:tab w:val="left" w:pos="36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</w:t>
      </w:r>
      <w:r>
        <w:rPr>
          <w:rFonts w:asciiTheme="minorHAnsi" w:hAnsiTheme="minorHAnsi" w:cstheme="minorHAnsi"/>
          <w:sz w:val="24"/>
          <w:szCs w:val="24"/>
        </w:rPr>
        <w:tab/>
        <w:t>Code under review 2018; submitted February 7, 2019</w:t>
      </w:r>
    </w:p>
    <w:p w:rsidR="004724E7" w:rsidRDefault="004724E7" w:rsidP="004724E7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 Code amendments required 2020; submitted October 7, 2020;</w:t>
      </w:r>
    </w:p>
    <w:p w:rsidR="00403E27" w:rsidRDefault="00403E27"/>
    <w:sectPr w:rsidR="00403E27" w:rsidSect="00A434FC">
      <w:footerReference w:type="default" r:id="rId4"/>
      <w:pgSz w:w="11920" w:h="16860"/>
      <w:pgMar w:top="1600" w:right="1120" w:bottom="1660" w:left="980" w:header="0" w:footer="8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111472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34FC" w:rsidRPr="00A434FC" w:rsidRDefault="00BA3298">
            <w:pPr>
              <w:pStyle w:val="Footer"/>
              <w:jc w:val="center"/>
              <w:rPr>
                <w:sz w:val="20"/>
                <w:szCs w:val="20"/>
              </w:rPr>
            </w:pPr>
            <w:r w:rsidRPr="00A434FC">
              <w:rPr>
                <w:sz w:val="20"/>
                <w:szCs w:val="20"/>
              </w:rPr>
              <w:t xml:space="preserve">Page </w:t>
            </w:r>
            <w:r w:rsidRPr="00A434FC">
              <w:rPr>
                <w:bCs/>
                <w:sz w:val="20"/>
                <w:szCs w:val="20"/>
              </w:rPr>
              <w:fldChar w:fldCharType="begin"/>
            </w:r>
            <w:r w:rsidRPr="00A434FC">
              <w:rPr>
                <w:bCs/>
                <w:sz w:val="20"/>
                <w:szCs w:val="20"/>
              </w:rPr>
              <w:instrText xml:space="preserve"> PAGE </w:instrText>
            </w:r>
            <w:r w:rsidRPr="00A434FC">
              <w:rPr>
                <w:bCs/>
                <w:sz w:val="20"/>
                <w:szCs w:val="20"/>
              </w:rPr>
              <w:fldChar w:fldCharType="separate"/>
            </w:r>
            <w:r w:rsidR="004724E7">
              <w:rPr>
                <w:bCs/>
                <w:noProof/>
                <w:sz w:val="20"/>
                <w:szCs w:val="20"/>
              </w:rPr>
              <w:t>1</w:t>
            </w:r>
            <w:r w:rsidRPr="00A434FC">
              <w:rPr>
                <w:bCs/>
                <w:sz w:val="20"/>
                <w:szCs w:val="20"/>
              </w:rPr>
              <w:fldChar w:fldCharType="end"/>
            </w:r>
            <w:r w:rsidRPr="00A434FC">
              <w:rPr>
                <w:sz w:val="20"/>
                <w:szCs w:val="20"/>
              </w:rPr>
              <w:t xml:space="preserve"> of </w:t>
            </w:r>
            <w:r w:rsidRPr="00A434FC">
              <w:rPr>
                <w:bCs/>
                <w:sz w:val="20"/>
                <w:szCs w:val="20"/>
              </w:rPr>
              <w:fldChar w:fldCharType="begin"/>
            </w:r>
            <w:r w:rsidRPr="00A434FC">
              <w:rPr>
                <w:bCs/>
                <w:sz w:val="20"/>
                <w:szCs w:val="20"/>
              </w:rPr>
              <w:instrText xml:space="preserve"> NUMPAGES  </w:instrText>
            </w:r>
            <w:r w:rsidRPr="00A434FC">
              <w:rPr>
                <w:bCs/>
                <w:sz w:val="20"/>
                <w:szCs w:val="20"/>
              </w:rPr>
              <w:fldChar w:fldCharType="separate"/>
            </w:r>
            <w:r w:rsidR="004724E7">
              <w:rPr>
                <w:bCs/>
                <w:noProof/>
                <w:sz w:val="20"/>
                <w:szCs w:val="20"/>
              </w:rPr>
              <w:t>1</w:t>
            </w:r>
            <w:r w:rsidRPr="00A434F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1C6E" w:rsidRDefault="00BA3298">
    <w:pPr>
      <w:pStyle w:val="BodyText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E7"/>
    <w:rsid w:val="00403E27"/>
    <w:rsid w:val="004724E7"/>
    <w:rsid w:val="00B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1187"/>
  <w15:chartTrackingRefBased/>
  <w15:docId w15:val="{B7A6CA71-1719-4A29-A2AB-63C375DF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4E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24E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724E7"/>
    <w:rPr>
      <w:rFonts w:ascii="Arial" w:eastAsia="Arial" w:hAnsi="Arial" w:cs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E7"/>
    <w:rPr>
      <w:rFonts w:eastAsia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Lewis</dc:creator>
  <cp:keywords/>
  <dc:description/>
  <cp:lastModifiedBy>Lynelle Lewis</cp:lastModifiedBy>
  <cp:revision>2</cp:revision>
  <dcterms:created xsi:type="dcterms:W3CDTF">2020-12-02T20:48:00Z</dcterms:created>
  <dcterms:modified xsi:type="dcterms:W3CDTF">2020-12-02T20:48:00Z</dcterms:modified>
</cp:coreProperties>
</file>